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6C" w:rsidRDefault="00B7166C" w:rsidP="00B7166C">
      <w:pPr>
        <w:shd w:val="clear" w:color="auto" w:fill="F1F1F1"/>
        <w:spacing w:before="130" w:after="130" w:line="240" w:lineRule="auto"/>
        <w:outlineLvl w:val="3"/>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Why Coach at the Multinational Business Academy</w:t>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bookmarkStart w:id="0" w:name="_GoBack"/>
      <w:r>
        <w:rPr>
          <w:rFonts w:ascii="Times New Roman" w:eastAsia="Times New Roman" w:hAnsi="Times New Roman" w:cs="Times New Roman"/>
          <w:color w:val="000000" w:themeColor="text1"/>
          <w:sz w:val="24"/>
          <w:szCs w:val="24"/>
        </w:rPr>
        <w:t xml:space="preserve">We are run by faculty and alumni of XLRI Jamshedpur. We believe in quality of education and teaching. Our faculty believes in imparting not rote techniques but concepts. That’s why we have our unique team which devotes fully to prepare excellent material. Our material is fully compatible to new NET Syllabus. We coach UGC NET coaching in Computer Science, Economics, commerce, HRM, Management etc. </w:t>
      </w:r>
    </w:p>
    <w:bookmarkEnd w:id="0"/>
    <w:p w:rsidR="00B7166C" w:rsidRDefault="00B7166C" w:rsidP="00B7166C">
      <w:pPr>
        <w:shd w:val="clear" w:color="auto" w:fill="F1F1F1"/>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Classroom Program:</w:t>
      </w:r>
    </w:p>
    <w:p w:rsidR="00B7166C" w:rsidRDefault="00B7166C" w:rsidP="00B7166C">
      <w:pPr>
        <w:numPr>
          <w:ilvl w:val="0"/>
          <w:numId w:val="1"/>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Classes scheduled on week days /week end</w:t>
      </w:r>
    </w:p>
    <w:p w:rsidR="00B7166C" w:rsidRDefault="00B7166C" w:rsidP="00B7166C">
      <w:pPr>
        <w:numPr>
          <w:ilvl w:val="0"/>
          <w:numId w:val="1"/>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Study material    + All India Test Series + Practice test papers and solved papers of last 5 years</w:t>
      </w:r>
      <w:r>
        <w:rPr>
          <w:rFonts w:ascii="Times New Roman" w:eastAsia="Times New Roman" w:hAnsi="Times New Roman" w:cs="Times New Roman"/>
          <w:color w:val="000000" w:themeColor="text1"/>
          <w:sz w:val="24"/>
          <w:szCs w:val="24"/>
        </w:rPr>
        <w:br/>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Correspondence Program &amp; Online Test Series:</w:t>
      </w:r>
    </w:p>
    <w:p w:rsidR="00B7166C" w:rsidRDefault="00B7166C" w:rsidP="00B7166C">
      <w:pPr>
        <w:numPr>
          <w:ilvl w:val="0"/>
          <w:numId w:val="2"/>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Study material + All India Test Series + Practice test papers, Question Bank with solved answer.</w:t>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bookmarkStart w:id="1" w:name="Coaching_Material"/>
      <w:bookmarkEnd w:id="1"/>
      <w:r>
        <w:rPr>
          <w:rFonts w:ascii="Times New Roman" w:eastAsia="Times New Roman" w:hAnsi="Times New Roman" w:cs="Times New Roman"/>
          <w:b/>
          <w:bCs/>
          <w:color w:val="000000" w:themeColor="text1"/>
          <w:sz w:val="24"/>
          <w:szCs w:val="24"/>
        </w:rPr>
        <w:t>UGC Net Coaching Material</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MBA Academy provides its own course material relevant for UGC Net Exams. Our course material is a compilation of various sources of information from books, internet and improved by our expert groups of teachers, who have years of experience in UGC Net. Our </w:t>
      </w:r>
      <w:proofErr w:type="gramStart"/>
      <w:r>
        <w:rPr>
          <w:rFonts w:ascii="Times New Roman" w:eastAsia="Times New Roman" w:hAnsi="Times New Roman" w:cs="Times New Roman"/>
          <w:color w:val="000000" w:themeColor="text1"/>
          <w:sz w:val="24"/>
          <w:szCs w:val="24"/>
        </w:rPr>
        <w:t>material</w:t>
      </w:r>
      <w:proofErr w:type="gramEnd"/>
      <w:r>
        <w:rPr>
          <w:rFonts w:ascii="Times New Roman" w:eastAsia="Times New Roman" w:hAnsi="Times New Roman" w:cs="Times New Roman"/>
          <w:color w:val="000000" w:themeColor="text1"/>
          <w:sz w:val="24"/>
          <w:szCs w:val="24"/>
        </w:rPr>
        <w:t xml:space="preserve"> has been sought after from all parts of India and overseas.</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MBA Academy has launched India’s first ever online learning course hosted on world-class Blackboard learning system. Enroll below to our Paper 1 and HRM online course by paying an affordable enrollment fee for online study including reading on mobile and tablet. Available online courses: Paper 1, HRM and Management (Commerce coming soon)</w:t>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online course for Paper 1 and HRM includes Lecture Notes, Lecture Slides for all 10 units of Paper 1 syllabus and HRM full syllabus. In addition, you will also get access to one full lengths mock test paper plus answer keys to three UGC NET papers from previous years. The advanced online learning platform of Blackboard allows you to join discussion forums with other UGC Net students or post questions to be answered by our classroom teachers.</w:t>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w:t>
      </w:r>
      <w:hyperlink r:id="rId5" w:tgtFrame="_blank" w:history="1">
        <w:r>
          <w:rPr>
            <w:rStyle w:val="Hyperlink"/>
            <w:rFonts w:ascii="Times New Roman" w:eastAsia="Times New Roman" w:hAnsi="Times New Roman" w:cs="Times New Roman"/>
            <w:color w:val="000000" w:themeColor="text1"/>
            <w:sz w:val="24"/>
            <w:szCs w:val="24"/>
            <w:u w:val="none"/>
          </w:rPr>
          <w:t>contact us </w:t>
        </w:r>
      </w:hyperlink>
      <w:r>
        <w:rPr>
          <w:rFonts w:ascii="Times New Roman" w:eastAsia="Times New Roman" w:hAnsi="Times New Roman" w:cs="Times New Roman"/>
          <w:color w:val="000000" w:themeColor="text1"/>
          <w:sz w:val="24"/>
          <w:szCs w:val="24"/>
        </w:rPr>
        <w:t xml:space="preserve">for more details. Fees for Paper 1 online learning is </w:t>
      </w:r>
      <w:proofErr w:type="spellStart"/>
      <w:r>
        <w:rPr>
          <w:rFonts w:ascii="Times New Roman" w:eastAsia="Times New Roman" w:hAnsi="Times New Roman" w:cs="Times New Roman"/>
          <w:color w:val="000000" w:themeColor="text1"/>
          <w:sz w:val="24"/>
          <w:szCs w:val="24"/>
        </w:rPr>
        <w:t>Rs</w:t>
      </w:r>
      <w:proofErr w:type="spellEnd"/>
      <w:r>
        <w:rPr>
          <w:rFonts w:ascii="Times New Roman" w:eastAsia="Times New Roman" w:hAnsi="Times New Roman" w:cs="Times New Roman"/>
          <w:color w:val="000000" w:themeColor="text1"/>
          <w:sz w:val="24"/>
          <w:szCs w:val="24"/>
        </w:rPr>
        <w:t xml:space="preserve">. 2700. Fees for HRM online learning is </w:t>
      </w:r>
      <w:proofErr w:type="spellStart"/>
      <w:r>
        <w:rPr>
          <w:rFonts w:ascii="Times New Roman" w:eastAsia="Times New Roman" w:hAnsi="Times New Roman" w:cs="Times New Roman"/>
          <w:color w:val="000000" w:themeColor="text1"/>
          <w:sz w:val="24"/>
          <w:szCs w:val="24"/>
        </w:rPr>
        <w:t>Rs</w:t>
      </w:r>
      <w:proofErr w:type="spellEnd"/>
      <w:r>
        <w:rPr>
          <w:rFonts w:ascii="Times New Roman" w:eastAsia="Times New Roman" w:hAnsi="Times New Roman" w:cs="Times New Roman"/>
          <w:color w:val="000000" w:themeColor="text1"/>
          <w:sz w:val="24"/>
          <w:szCs w:val="24"/>
        </w:rPr>
        <w:t xml:space="preserve">. 2700. Payment can be made through any of the methods described above (bank transfer, cash payment at our office) or online through </w:t>
      </w:r>
      <w:proofErr w:type="spellStart"/>
      <w:r>
        <w:rPr>
          <w:rFonts w:ascii="Times New Roman" w:eastAsia="Times New Roman" w:hAnsi="Times New Roman" w:cs="Times New Roman"/>
          <w:color w:val="000000" w:themeColor="text1"/>
          <w:sz w:val="24"/>
          <w:szCs w:val="24"/>
        </w:rPr>
        <w:t>PayUMoney</w:t>
      </w:r>
      <w:proofErr w:type="spellEnd"/>
      <w:r>
        <w:rPr>
          <w:rFonts w:ascii="Times New Roman" w:eastAsia="Times New Roman" w:hAnsi="Times New Roman" w:cs="Times New Roman"/>
          <w:color w:val="000000" w:themeColor="text1"/>
          <w:sz w:val="24"/>
          <w:szCs w:val="24"/>
        </w:rPr>
        <w:t xml:space="preserve"> or PayPal using buttons below. Post payment, please contact us to receive your user login details.</w:t>
      </w: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UGC Net coaching material is offered in two packages Basic and Premium</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Basic Package – </w:t>
      </w:r>
      <w:proofErr w:type="spellStart"/>
      <w:r>
        <w:rPr>
          <w:rFonts w:ascii="Times New Roman" w:eastAsia="Times New Roman" w:hAnsi="Times New Roman" w:cs="Times New Roman"/>
          <w:color w:val="000000" w:themeColor="text1"/>
          <w:sz w:val="24"/>
          <w:szCs w:val="24"/>
          <w:u w:val="single"/>
        </w:rPr>
        <w:t>Rs</w:t>
      </w:r>
      <w:proofErr w:type="spellEnd"/>
      <w:r>
        <w:rPr>
          <w:rFonts w:ascii="Times New Roman" w:eastAsia="Times New Roman" w:hAnsi="Times New Roman" w:cs="Times New Roman"/>
          <w:color w:val="000000" w:themeColor="text1"/>
          <w:sz w:val="24"/>
          <w:szCs w:val="24"/>
          <w:u w:val="single"/>
        </w:rPr>
        <w:t xml:space="preserve"> 6950 </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includes material, courier charges for delivery anywhere within India.  Delivery outside India would cost extra.</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Basic + Video Package – </w:t>
      </w:r>
      <w:proofErr w:type="spellStart"/>
      <w:r>
        <w:rPr>
          <w:rFonts w:ascii="Times New Roman" w:eastAsia="Times New Roman" w:hAnsi="Times New Roman" w:cs="Times New Roman"/>
          <w:color w:val="000000" w:themeColor="text1"/>
          <w:sz w:val="24"/>
          <w:szCs w:val="24"/>
          <w:u w:val="single"/>
        </w:rPr>
        <w:t>Rs</w:t>
      </w:r>
      <w:proofErr w:type="spellEnd"/>
      <w:r>
        <w:rPr>
          <w:rFonts w:ascii="Times New Roman" w:eastAsia="Times New Roman" w:hAnsi="Times New Roman" w:cs="Times New Roman"/>
          <w:color w:val="000000" w:themeColor="text1"/>
          <w:sz w:val="24"/>
          <w:szCs w:val="24"/>
          <w:u w:val="single"/>
        </w:rPr>
        <w:t xml:space="preserve"> 7950 </w:t>
      </w:r>
    </w:p>
    <w:p w:rsidR="00B7166C" w:rsidRDefault="00B7166C" w:rsidP="00B7166C">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includes material + </w:t>
      </w:r>
      <w:r>
        <w:rPr>
          <w:rFonts w:ascii="Times New Roman" w:eastAsia="Times New Roman" w:hAnsi="Times New Roman" w:cs="Times New Roman"/>
          <w:b/>
          <w:bCs/>
          <w:color w:val="000000" w:themeColor="text1"/>
          <w:sz w:val="24"/>
          <w:szCs w:val="24"/>
        </w:rPr>
        <w:t>Videos. </w:t>
      </w:r>
      <w:r>
        <w:rPr>
          <w:rFonts w:ascii="Times New Roman" w:eastAsia="Times New Roman" w:hAnsi="Times New Roman" w:cs="Times New Roman"/>
          <w:color w:val="000000" w:themeColor="text1"/>
          <w:sz w:val="24"/>
          <w:szCs w:val="24"/>
        </w:rPr>
        <w:t xml:space="preserve">The videos include UGC net study tips plus course summary for Paper I by our qualified UGC Net faculty. Postal charges for delivery included anywhere within India. Delivery outside India would cost extra. The above packages also </w:t>
      </w:r>
      <w:r>
        <w:rPr>
          <w:rFonts w:ascii="Times New Roman" w:eastAsia="Times New Roman" w:hAnsi="Times New Roman" w:cs="Times New Roman"/>
          <w:color w:val="000000" w:themeColor="text1"/>
          <w:sz w:val="24"/>
          <w:szCs w:val="24"/>
        </w:rPr>
        <w:lastRenderedPageBreak/>
        <w:t>include online mock UGC NET sample papers. Upon order, user id and password will be sent to you to access them. Results available to you instantly</w:t>
      </w:r>
    </w:p>
    <w:p w:rsidR="00B7166C" w:rsidRDefault="00B7166C" w:rsidP="00B7166C">
      <w:pPr>
        <w:shd w:val="clear" w:color="auto" w:fill="F1F1F1"/>
        <w:spacing w:after="130" w:line="240" w:lineRule="auto"/>
        <w:rPr>
          <w:rFonts w:ascii="Times New Roman" w:eastAsia="Times New Roman" w:hAnsi="Times New Roman" w:cs="Times New Roman"/>
          <w:b/>
          <w:bCs/>
          <w:color w:val="000000" w:themeColor="text1"/>
          <w:sz w:val="24"/>
          <w:szCs w:val="24"/>
        </w:rPr>
      </w:pPr>
    </w:p>
    <w:p w:rsidR="00B7166C" w:rsidRDefault="00B7166C" w:rsidP="00B7166C">
      <w:pPr>
        <w:shd w:val="clear" w:color="auto" w:fill="F1F1F1"/>
        <w:spacing w:after="13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How to Order – </w:t>
      </w:r>
      <w:r>
        <w:rPr>
          <w:rFonts w:ascii="Times New Roman" w:eastAsia="Times New Roman" w:hAnsi="Times New Roman" w:cs="Times New Roman"/>
          <w:color w:val="000000" w:themeColor="text1"/>
          <w:sz w:val="24"/>
          <w:szCs w:val="24"/>
        </w:rPr>
        <w:t>You can pay online through Pay Money (For Indian rupees) or PayPal (secure online transfer in USD using any credit card or your own Pay Money or PayPal account.</w:t>
      </w:r>
    </w:p>
    <w:p w:rsidR="00C04555" w:rsidRDefault="00B7166C"/>
    <w:sectPr w:rsidR="00C0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A2913"/>
    <w:multiLevelType w:val="multilevel"/>
    <w:tmpl w:val="08B68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EB18AE"/>
    <w:multiLevelType w:val="multilevel"/>
    <w:tmpl w:val="170C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C"/>
    <w:rsid w:val="00B7166C"/>
    <w:rsid w:val="00DF238A"/>
    <w:rsid w:val="00EE5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39EC1-E684-4D58-9621-5F9E135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nationalacademy.com/?page_id=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2703</Characters>
  <Application>Microsoft Office Word</Application>
  <DocSecurity>0</DocSecurity>
  <Lines>22</Lines>
  <Paragraphs>6</Paragraphs>
  <ScaleCrop>false</ScaleCrop>
  <Company>HP</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 PRADHAN</dc:creator>
  <cp:keywords/>
  <dc:description/>
  <cp:lastModifiedBy>SIDDHANT PRADHAN</cp:lastModifiedBy>
  <cp:revision>1</cp:revision>
  <dcterms:created xsi:type="dcterms:W3CDTF">2020-09-13T04:56:00Z</dcterms:created>
  <dcterms:modified xsi:type="dcterms:W3CDTF">2020-09-13T05:01:00Z</dcterms:modified>
</cp:coreProperties>
</file>